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96" w:rsidRPr="00085D96" w:rsidRDefault="00085D96" w:rsidP="00085D96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  <w:lang w:val="ru-RU"/>
        </w:rPr>
      </w:pPr>
      <w:bookmarkStart w:id="0" w:name="block-7893173"/>
      <w:r w:rsidRPr="00085D96">
        <w:rPr>
          <w:rFonts w:ascii="Liberation Serif" w:hAnsi="Liberation Serif" w:cs="Liberation Serif"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085D96" w:rsidRPr="00085D96" w:rsidRDefault="00085D96" w:rsidP="00085D9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085D96">
        <w:rPr>
          <w:rFonts w:ascii="Liberation Serif" w:hAnsi="Liberation Serif" w:cs="Liberation Serif"/>
          <w:sz w:val="28"/>
          <w:szCs w:val="28"/>
          <w:lang w:val="ru-RU"/>
        </w:rPr>
        <w:t xml:space="preserve">Министерство образования и молодежной политики </w:t>
      </w:r>
    </w:p>
    <w:p w:rsidR="00085D96" w:rsidRPr="00085D96" w:rsidRDefault="00085D96" w:rsidP="00085D9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085D96">
        <w:rPr>
          <w:rFonts w:ascii="Liberation Serif" w:hAnsi="Liberation Serif" w:cs="Liberation Serif"/>
          <w:sz w:val="28"/>
          <w:szCs w:val="28"/>
          <w:lang w:val="ru-RU"/>
        </w:rPr>
        <w:t>Свердловской области</w:t>
      </w:r>
    </w:p>
    <w:p w:rsidR="00085D96" w:rsidRPr="00085D96" w:rsidRDefault="00085D96" w:rsidP="00085D9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085D96">
        <w:rPr>
          <w:rFonts w:ascii="Liberation Serif" w:hAnsi="Liberation Serif" w:cs="Liberation Serif"/>
          <w:sz w:val="28"/>
          <w:szCs w:val="28"/>
          <w:lang w:val="ru-RU"/>
        </w:rPr>
        <w:t>Департамент образования Администрации города Екатеринбурга</w:t>
      </w:r>
    </w:p>
    <w:p w:rsidR="00085D96" w:rsidRPr="00085D96" w:rsidRDefault="00085D96" w:rsidP="00085D9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085D9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085D96" w:rsidRPr="00085D96" w:rsidRDefault="00085D96" w:rsidP="00085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5D96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гимназия № 177 </w:t>
      </w:r>
      <w:r w:rsidRPr="00085D9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085D96" w:rsidRPr="00415521" w:rsidRDefault="00085D96" w:rsidP="00085D96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552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(МАОУ Гимназия №177)</w:t>
      </w:r>
    </w:p>
    <w:p w:rsidR="00085D96" w:rsidRPr="00415521" w:rsidRDefault="00085D96" w:rsidP="00085D9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85D96" w:rsidRPr="00415521" w:rsidRDefault="00085D96" w:rsidP="00085D9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415521" w:rsidTr="001F1090">
        <w:trPr>
          <w:jc w:val="center"/>
        </w:trPr>
        <w:tc>
          <w:tcPr>
            <w:tcW w:w="3544" w:type="dxa"/>
          </w:tcPr>
          <w:p w:rsidR="00415521" w:rsidRDefault="00415521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415521" w:rsidRPr="00415521" w:rsidRDefault="00415521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415521">
              <w:rPr>
                <w:rFonts w:ascii="Times New Roman" w:hAnsi="Times New Roman"/>
                <w:noProof/>
                <w:sz w:val="24"/>
                <w:lang w:val="ru-RU"/>
              </w:rPr>
              <w:t xml:space="preserve">РАССМОТРЕНО </w:t>
            </w:r>
          </w:p>
          <w:p w:rsidR="00415521" w:rsidRPr="00415521" w:rsidRDefault="00415521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val="ru-RU"/>
              </w:rPr>
            </w:pPr>
            <w:r w:rsidRPr="00415521">
              <w:rPr>
                <w:rFonts w:ascii="Times New Roman" w:hAnsi="Times New Roman"/>
                <w:noProof/>
                <w:sz w:val="24"/>
                <w:lang w:val="ru-RU"/>
              </w:rPr>
              <w:t>на заседании методического объединения учителей общественно-научных предметов и искусства</w:t>
            </w:r>
          </w:p>
          <w:p w:rsidR="00415521" w:rsidRPr="00415521" w:rsidRDefault="00415521" w:rsidP="001F1090">
            <w:pPr>
              <w:rPr>
                <w:rFonts w:ascii="Times New Roman" w:hAnsi="Times New Roman"/>
                <w:noProof/>
                <w:sz w:val="24"/>
                <w:lang w:val="ru-RU"/>
              </w:rPr>
            </w:pPr>
          </w:p>
          <w:p w:rsidR="00415521" w:rsidRPr="00415521" w:rsidRDefault="00415521" w:rsidP="001F1090">
            <w:pPr>
              <w:rPr>
                <w:rFonts w:ascii="Times New Roman" w:hAnsi="Times New Roman"/>
                <w:noProof/>
                <w:sz w:val="24"/>
                <w:lang w:val="ru-RU"/>
              </w:rPr>
            </w:pPr>
          </w:p>
          <w:p w:rsidR="00415521" w:rsidRDefault="00415521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Протокол № 1  от 29.08.2023 г.</w:t>
            </w:r>
          </w:p>
          <w:p w:rsidR="00415521" w:rsidRDefault="00415521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415521">
              <w:rPr>
                <w:rFonts w:asciiTheme="majorBidi" w:hAnsiTheme="majorBidi" w:cstheme="majorBidi"/>
                <w:sz w:val="24"/>
                <w:lang w:val="ru-RU"/>
              </w:rPr>
              <w:t>СОГЛАСОВАНО</w:t>
            </w: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415521">
              <w:rPr>
                <w:rFonts w:asciiTheme="majorBidi" w:hAnsiTheme="majorBidi" w:cstheme="majorBidi"/>
                <w:sz w:val="24"/>
                <w:lang w:val="ru-RU"/>
              </w:rPr>
              <w:t xml:space="preserve">Педагогическим советом МАОУ гимназии № 177 </w:t>
            </w: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415521" w:rsidRDefault="00415521" w:rsidP="001F1090">
            <w:pPr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Протокол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№ 1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</w:rPr>
              <w:t>от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 30.08.2023</w:t>
            </w:r>
            <w:proofErr w:type="gramEnd"/>
            <w:r>
              <w:rPr>
                <w:rFonts w:asciiTheme="majorBidi" w:hAnsiTheme="majorBidi" w:cstheme="majorBidi"/>
                <w:sz w:val="24"/>
              </w:rPr>
              <w:t xml:space="preserve"> г.</w:t>
            </w:r>
          </w:p>
          <w:p w:rsidR="00415521" w:rsidRDefault="00415521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415521">
              <w:rPr>
                <w:rFonts w:asciiTheme="majorBidi" w:hAnsiTheme="majorBidi" w:cstheme="majorBidi"/>
                <w:sz w:val="24"/>
                <w:lang w:val="ru-RU"/>
              </w:rPr>
              <w:t>УТВЕРЖДЕНО</w:t>
            </w:r>
          </w:p>
          <w:p w:rsidR="00415521" w:rsidRPr="00415521" w:rsidRDefault="00415521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lang w:val="ru-RU"/>
              </w:rPr>
            </w:pPr>
            <w:r w:rsidRPr="00415521">
              <w:rPr>
                <w:rFonts w:asciiTheme="majorBidi" w:hAnsiTheme="majorBidi" w:cstheme="majorBidi"/>
                <w:sz w:val="24"/>
                <w:lang w:val="ru-RU"/>
              </w:rPr>
              <w:t xml:space="preserve">директор МАОУ гимназии № 177  </w:t>
            </w:r>
          </w:p>
          <w:p w:rsidR="00415521" w:rsidRPr="00415521" w:rsidRDefault="00415521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  <w:r w:rsidRPr="00415521">
              <w:rPr>
                <w:rFonts w:asciiTheme="majorBidi" w:hAnsiTheme="majorBidi" w:cstheme="majorBidi"/>
                <w:sz w:val="24"/>
                <w:lang w:val="ru-RU"/>
              </w:rPr>
              <w:t>Самойленко Татьяна Николаевна</w:t>
            </w: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415521" w:rsidRPr="00415521" w:rsidRDefault="00415521" w:rsidP="001F1090">
            <w:pPr>
              <w:rPr>
                <w:rFonts w:asciiTheme="majorBidi" w:hAnsiTheme="majorBidi" w:cstheme="majorBidi"/>
                <w:sz w:val="24"/>
                <w:lang w:val="ru-RU"/>
              </w:rPr>
            </w:pPr>
          </w:p>
          <w:p w:rsidR="00415521" w:rsidRDefault="00415521" w:rsidP="001F1090">
            <w:pPr>
              <w:rPr>
                <w:rFonts w:asciiTheme="majorBidi" w:hAnsiTheme="majorBidi" w:cstheme="majorBidi"/>
                <w:sz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</w:rPr>
              <w:t>Приказ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№ 364 </w:t>
            </w:r>
            <w:proofErr w:type="spellStart"/>
            <w:r>
              <w:rPr>
                <w:rFonts w:asciiTheme="majorBidi" w:hAnsiTheme="majorBidi" w:cstheme="majorBidi"/>
                <w:sz w:val="24"/>
              </w:rPr>
              <w:t>от</w:t>
            </w:r>
            <w:proofErr w:type="spellEnd"/>
            <w:r>
              <w:rPr>
                <w:rFonts w:asciiTheme="majorBidi" w:hAnsiTheme="majorBidi" w:cstheme="majorBidi"/>
                <w:sz w:val="24"/>
              </w:rPr>
              <w:t xml:space="preserve"> 30.08.2023 г.</w:t>
            </w:r>
          </w:p>
          <w:p w:rsidR="00415521" w:rsidRDefault="00415521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4D3B01" w:rsidRPr="00A6100D" w:rsidRDefault="004D3B01">
      <w:pPr>
        <w:spacing w:after="0"/>
        <w:ind w:left="120"/>
        <w:rPr>
          <w:lang w:val="ru-RU"/>
        </w:rPr>
      </w:pPr>
      <w:bookmarkStart w:id="1" w:name="_GoBack"/>
      <w:bookmarkEnd w:id="1"/>
    </w:p>
    <w:p w:rsidR="004D3B01" w:rsidRPr="00A6100D" w:rsidRDefault="004D3B01">
      <w:pPr>
        <w:spacing w:after="0"/>
        <w:ind w:left="120"/>
        <w:rPr>
          <w:lang w:val="ru-RU"/>
        </w:rPr>
      </w:pPr>
    </w:p>
    <w:p w:rsidR="004D3B01" w:rsidRPr="00A6100D" w:rsidRDefault="004D3B01">
      <w:pPr>
        <w:spacing w:after="0"/>
        <w:ind w:left="120"/>
        <w:rPr>
          <w:lang w:val="ru-RU"/>
        </w:rPr>
      </w:pPr>
    </w:p>
    <w:p w:rsidR="004D3B01" w:rsidRPr="00A6100D" w:rsidRDefault="004D3B01">
      <w:pPr>
        <w:spacing w:after="0"/>
        <w:ind w:left="120"/>
        <w:rPr>
          <w:lang w:val="ru-RU"/>
        </w:rPr>
      </w:pPr>
    </w:p>
    <w:p w:rsidR="004D3B01" w:rsidRPr="00A6100D" w:rsidRDefault="0020782C">
      <w:pPr>
        <w:spacing w:after="0" w:line="408" w:lineRule="auto"/>
        <w:ind w:left="120"/>
        <w:jc w:val="center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D3B01" w:rsidRPr="00A6100D" w:rsidRDefault="0020782C">
      <w:pPr>
        <w:spacing w:after="0" w:line="408" w:lineRule="auto"/>
        <w:ind w:left="120"/>
        <w:jc w:val="center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4D3B01" w:rsidRPr="00A6100D" w:rsidRDefault="0020782C">
      <w:pPr>
        <w:spacing w:after="0" w:line="408" w:lineRule="auto"/>
        <w:ind w:left="120"/>
        <w:jc w:val="center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A6100D">
        <w:rPr>
          <w:rFonts w:ascii="Calibri" w:hAnsi="Calibri"/>
          <w:color w:val="000000"/>
          <w:sz w:val="28"/>
          <w:lang w:val="ru-RU"/>
        </w:rPr>
        <w:t xml:space="preserve">– </w:t>
      </w:r>
      <w:r w:rsidRPr="00A6100D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4D3B01">
      <w:pPr>
        <w:spacing w:after="0"/>
        <w:ind w:left="120"/>
        <w:jc w:val="center"/>
        <w:rPr>
          <w:lang w:val="ru-RU"/>
        </w:rPr>
      </w:pPr>
    </w:p>
    <w:p w:rsidR="004D3B01" w:rsidRPr="00A6100D" w:rsidRDefault="0020782C">
      <w:pPr>
        <w:spacing w:after="0"/>
        <w:ind w:left="120"/>
        <w:jc w:val="center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​</w:t>
      </w:r>
      <w:r w:rsidRPr="00A6100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6100D">
        <w:rPr>
          <w:rFonts w:ascii="Times New Roman" w:hAnsi="Times New Roman"/>
          <w:color w:val="000000"/>
          <w:sz w:val="28"/>
          <w:lang w:val="ru-RU"/>
        </w:rPr>
        <w:t>​</w:t>
      </w:r>
    </w:p>
    <w:p w:rsidR="004D3B01" w:rsidRPr="00A6100D" w:rsidRDefault="004D3B01">
      <w:pPr>
        <w:spacing w:after="0"/>
        <w:ind w:left="120"/>
        <w:rPr>
          <w:lang w:val="ru-RU"/>
        </w:rPr>
      </w:pPr>
    </w:p>
    <w:p w:rsidR="00085D96" w:rsidRPr="00415521" w:rsidRDefault="00085D96" w:rsidP="00085D9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415521">
        <w:rPr>
          <w:rFonts w:asciiTheme="majorBidi" w:hAnsiTheme="majorBidi" w:cstheme="majorBidi"/>
          <w:sz w:val="28"/>
          <w:szCs w:val="28"/>
          <w:lang w:val="ru-RU"/>
        </w:rPr>
        <w:t>город Екатеринбург, 2023</w:t>
      </w:r>
    </w:p>
    <w:p w:rsidR="004D3B01" w:rsidRPr="00A6100D" w:rsidRDefault="004D3B01">
      <w:pPr>
        <w:rPr>
          <w:lang w:val="ru-RU"/>
        </w:rPr>
        <w:sectPr w:rsidR="004D3B01" w:rsidRPr="00A6100D">
          <w:pgSz w:w="11906" w:h="16383"/>
          <w:pgMar w:top="1134" w:right="850" w:bottom="1134" w:left="1701" w:header="720" w:footer="720" w:gutter="0"/>
          <w:cols w:space="720"/>
        </w:sect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bookmarkStart w:id="2" w:name="block-7893172"/>
      <w:bookmarkEnd w:id="0"/>
      <w:r w:rsidRPr="00A610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aae73cf6-9a33-481a-a72b-2a67fc11b813"/>
      <w:r w:rsidRPr="00A6100D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  <w:r w:rsidRPr="00A6100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D3B01" w:rsidRPr="00A6100D" w:rsidRDefault="004D3B01">
      <w:pPr>
        <w:rPr>
          <w:lang w:val="ru-RU"/>
        </w:rPr>
        <w:sectPr w:rsidR="004D3B01" w:rsidRPr="00A6100D">
          <w:pgSz w:w="11906" w:h="16383"/>
          <w:pgMar w:top="1134" w:right="850" w:bottom="1134" w:left="1701" w:header="720" w:footer="720" w:gutter="0"/>
          <w:cols w:space="720"/>
        </w:sect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bookmarkStart w:id="4" w:name="block-7893174"/>
      <w:bookmarkEnd w:id="2"/>
      <w:r w:rsidRPr="00A610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A61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Статусно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4D3B01" w:rsidRPr="00A6100D" w:rsidRDefault="004D3B01">
      <w:pPr>
        <w:rPr>
          <w:lang w:val="ru-RU"/>
        </w:rPr>
        <w:sectPr w:rsidR="004D3B01" w:rsidRPr="00A6100D">
          <w:pgSz w:w="11906" w:h="16383"/>
          <w:pgMar w:top="1134" w:right="850" w:bottom="1134" w:left="1701" w:header="720" w:footer="720" w:gutter="0"/>
          <w:cols w:space="720"/>
        </w:sect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bookmarkStart w:id="5" w:name="block-7893175"/>
      <w:bookmarkEnd w:id="4"/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6100D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A6100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A6100D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>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>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left="120"/>
        <w:jc w:val="both"/>
        <w:rPr>
          <w:lang w:val="ru-RU"/>
        </w:rPr>
      </w:pPr>
      <w:bookmarkStart w:id="6" w:name="_Toc135757235"/>
      <w:bookmarkEnd w:id="6"/>
      <w:r w:rsidRPr="00A610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3B01" w:rsidRPr="00A6100D" w:rsidRDefault="004D3B01">
      <w:pPr>
        <w:spacing w:after="0" w:line="264" w:lineRule="auto"/>
        <w:ind w:left="120"/>
        <w:jc w:val="both"/>
        <w:rPr>
          <w:lang w:val="ru-RU"/>
        </w:rPr>
      </w:pP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6100D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A6100D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6100D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A6100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6100D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процесса, субъекты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подход; правоведения, такие как формально-юридический,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4D3B01" w:rsidRPr="00A6100D" w:rsidRDefault="0020782C">
      <w:pPr>
        <w:spacing w:after="0" w:line="264" w:lineRule="auto"/>
        <w:ind w:firstLine="600"/>
        <w:jc w:val="both"/>
        <w:rPr>
          <w:lang w:val="ru-RU"/>
        </w:rPr>
      </w:pPr>
      <w:r w:rsidRPr="00A6100D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A61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образования, связанных с </w:t>
      </w:r>
      <w:proofErr w:type="spellStart"/>
      <w:r w:rsidRPr="00A6100D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A6100D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</w:p>
    <w:p w:rsidR="004D3B01" w:rsidRPr="00A6100D" w:rsidRDefault="004D3B01">
      <w:pPr>
        <w:rPr>
          <w:lang w:val="ru-RU"/>
        </w:rPr>
        <w:sectPr w:rsidR="004D3B01" w:rsidRPr="00A6100D">
          <w:pgSz w:w="11906" w:h="16383"/>
          <w:pgMar w:top="1134" w:right="850" w:bottom="1134" w:left="1701" w:header="720" w:footer="720" w:gutter="0"/>
          <w:cols w:space="720"/>
        </w:sectPr>
      </w:pPr>
    </w:p>
    <w:p w:rsidR="004D3B01" w:rsidRDefault="0020782C">
      <w:pPr>
        <w:spacing w:after="0"/>
        <w:ind w:left="120"/>
      </w:pPr>
      <w:bookmarkStart w:id="7" w:name="block-7893176"/>
      <w:bookmarkEnd w:id="5"/>
      <w:r w:rsidRPr="00A610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3B01" w:rsidRDefault="002078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489"/>
      </w:tblGrid>
      <w:tr w:rsidR="004D3B01" w:rsidTr="00A6100D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</w:tr>
      <w:tr w:rsidR="004D3B01" w:rsidTr="00A61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01" w:rsidRDefault="004D3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01" w:rsidRDefault="004D3B01"/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01" w:rsidRDefault="004D3B01"/>
        </w:tc>
      </w:tr>
      <w:tr w:rsidR="004D3B01" w:rsidRPr="004155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01" w:rsidRPr="00A6100D" w:rsidRDefault="0020782C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1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4D3B01" w:rsidRPr="00415521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01" w:rsidRDefault="004D3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01" w:rsidRDefault="004D3B0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1D6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4D3B01" w:rsidRPr="00E561AF" w:rsidRDefault="00A6100D" w:rsidP="00A6100D">
            <w:pPr>
              <w:spacing w:after="0"/>
              <w:ind w:left="135"/>
              <w:rPr>
                <w:lang w:val="ru-RU"/>
              </w:rPr>
            </w:pPr>
            <w:r w:rsidRPr="00E561A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РФ РЭШ ФИПИ</w:t>
            </w:r>
          </w:p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01" w:rsidRDefault="004D3B01"/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E7662A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7662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E7662A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E7662A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E7662A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7662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E7662A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E7662A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E7662A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7662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E7662A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E7662A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E7662A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E7662A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7662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E7662A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E7662A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E7662A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7662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E7662A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E7662A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E7662A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E7662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EE7D6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E7662A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E7662A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01" w:rsidRDefault="004D3B01"/>
        </w:tc>
      </w:tr>
      <w:tr w:rsidR="004D3B01" w:rsidRPr="004155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01" w:rsidRPr="00A6100D" w:rsidRDefault="0020782C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1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A6100D" w:rsidTr="00FB4546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701C24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01C2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FB4546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701C24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701C24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FB4546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701C24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01C2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FB4546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701C24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701C24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FB4546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701C24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01C2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FB4546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701C24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701C24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FB4546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701C24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701C2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01" w:rsidRDefault="004D3B01"/>
        </w:tc>
      </w:tr>
      <w:tr w:rsidR="004D3B01" w:rsidRPr="004155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01" w:rsidRPr="00A6100D" w:rsidRDefault="0020782C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1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4D3B01" w:rsidRPr="00415521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4D3B01" w:rsidRPr="00A6100D" w:rsidRDefault="0020782C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01" w:rsidRDefault="004D3B0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01" w:rsidRDefault="004D3B0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1D6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4D3B01" w:rsidRPr="00E561AF" w:rsidRDefault="00A6100D" w:rsidP="00A6100D">
            <w:pPr>
              <w:spacing w:after="0"/>
              <w:ind w:left="135"/>
              <w:rPr>
                <w:lang w:val="ru-RU"/>
              </w:rPr>
            </w:pPr>
            <w:r w:rsidRPr="00E561A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6A5737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A573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6A5737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6A5737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6A5737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A573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6A5737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6A5737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6A5737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A573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6A5737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6A5737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6A5737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A573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6A5737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6A5737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6A5737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A573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6A5737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6A5737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</w:tcPr>
          <w:p w:rsidR="00A6100D" w:rsidRPr="006A5737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6A5737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01" w:rsidRDefault="004D3B01"/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модуля</w:t>
            </w:r>
            <w:proofErr w:type="spellEnd"/>
          </w:p>
        </w:tc>
      </w:tr>
      <w:tr w:rsidR="004D3B01" w:rsidTr="00A6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01" w:rsidRDefault="004D3B01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3B01" w:rsidRDefault="004D3B01">
            <w:pPr>
              <w:spacing w:after="0"/>
              <w:ind w:left="135"/>
            </w:pPr>
          </w:p>
        </w:tc>
      </w:tr>
      <w:tr w:rsidR="004D3B01" w:rsidTr="00A6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Pr="00A6100D" w:rsidRDefault="0020782C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4D3B01" w:rsidRDefault="004D3B01"/>
        </w:tc>
      </w:tr>
    </w:tbl>
    <w:p w:rsidR="004D3B01" w:rsidRDefault="004D3B01">
      <w:pPr>
        <w:sectPr w:rsidR="004D3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01" w:rsidRDefault="002078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4D3B01" w:rsidTr="00A6100D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</w:tr>
      <w:tr w:rsidR="004D3B01" w:rsidTr="00A61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01" w:rsidRDefault="004D3B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01" w:rsidRDefault="004D3B01"/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D3B01" w:rsidRDefault="004D3B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D3B01" w:rsidRDefault="004D3B01"/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FD370E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FD370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FD370E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FD370E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FD370E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FD370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FD370E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FD370E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FD370E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FD370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FD370E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FD370E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FD370E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FD370E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FD370E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FD370E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01" w:rsidRDefault="004D3B01"/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0B0110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B011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0B0110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0B0110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0B0110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0B0110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B011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0B0110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0B0110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0B0110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B011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0B0110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0B0110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0B0110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B011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0B0110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0B0110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0B0110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0B011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042F2F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0B0110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0B0110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01" w:rsidRDefault="004D3B01"/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906909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9069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906909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906909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906909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906909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9069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906909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906909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906909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9069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906909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906909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906909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9069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906909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906909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906909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9069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906909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906909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906909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9069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906909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906909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Pr="00906909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90690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D8303D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906909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906909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4D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D3B01" w:rsidRDefault="004D3B01"/>
        </w:tc>
      </w:tr>
      <w:tr w:rsidR="004D3B01" w:rsidTr="00A6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01" w:rsidRDefault="004D3B0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3B01" w:rsidRDefault="004D3B01">
            <w:pPr>
              <w:spacing w:after="0"/>
              <w:ind w:left="135"/>
            </w:pPr>
          </w:p>
        </w:tc>
      </w:tr>
      <w:tr w:rsidR="004D3B01" w:rsidTr="00A610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D3B01" w:rsidRPr="00A6100D" w:rsidRDefault="0020782C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D3B01" w:rsidRDefault="002078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4D3B01" w:rsidRDefault="004D3B01"/>
        </w:tc>
      </w:tr>
    </w:tbl>
    <w:p w:rsidR="004D3B01" w:rsidRDefault="004D3B01">
      <w:pPr>
        <w:sectPr w:rsidR="004D3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01" w:rsidRDefault="0020782C">
      <w:pPr>
        <w:spacing w:after="0"/>
        <w:ind w:left="120"/>
      </w:pPr>
      <w:bookmarkStart w:id="8" w:name="block-789317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D3B01" w:rsidRDefault="002078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766"/>
        <w:gridCol w:w="1199"/>
        <w:gridCol w:w="1841"/>
        <w:gridCol w:w="1910"/>
        <w:gridCol w:w="2221"/>
      </w:tblGrid>
      <w:tr w:rsidR="00A6100D" w:rsidTr="00A6100D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47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00D" w:rsidRDefault="00A61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00D" w:rsidRDefault="00A6100D"/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00D" w:rsidRDefault="00A6100D"/>
        </w:tc>
      </w:tr>
      <w:tr w:rsidR="00A6100D" w:rsidRPr="00415521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F1D6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A6100D" w:rsidRPr="00E561AF" w:rsidRDefault="00A6100D">
            <w:pPr>
              <w:spacing w:after="0"/>
              <w:ind w:left="135"/>
              <w:rPr>
                <w:lang w:val="ru-RU"/>
              </w:rPr>
            </w:pPr>
            <w:r w:rsidRPr="00E561A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4872C5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4872C5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социальной </w:t>
            </w:r>
            <w:proofErr w:type="spell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Группа - объект исследования социальной </w:t>
            </w: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психологии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профессиональная деятельность </w:t>
            </w: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социального психолога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4872C5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психологию"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4872C5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4872C5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экономическую науку"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132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proofErr w:type="gram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тестирование по разделу "Социальные науки"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Контроль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133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4872C5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4872C5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4766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 знаний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4872C5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4872C5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D3B01" w:rsidRDefault="004D3B01">
      <w:pPr>
        <w:sectPr w:rsidR="004D3B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01" w:rsidRDefault="002078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4688"/>
        <w:gridCol w:w="1243"/>
        <w:gridCol w:w="1841"/>
        <w:gridCol w:w="1910"/>
        <w:gridCol w:w="2221"/>
      </w:tblGrid>
      <w:tr w:rsidR="00A6100D" w:rsidTr="00A6100D">
        <w:trPr>
          <w:trHeight w:val="144"/>
          <w:tblCellSpacing w:w="20" w:type="nil"/>
        </w:trPr>
        <w:tc>
          <w:tcPr>
            <w:tcW w:w="10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4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00D" w:rsidRDefault="00A610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00D" w:rsidRDefault="00A6100D"/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6100D" w:rsidRDefault="00A610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100D" w:rsidRDefault="00A6100D"/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молодежи в современной </w:t>
            </w: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212CC6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формы государства. Формы </w:t>
            </w:r>
            <w:proofErr w:type="spell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правления.Политический</w:t>
            </w:r>
            <w:proofErr w:type="spellEnd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режим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общество. Выборы в </w:t>
            </w: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демократическом обществе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212CC6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социализация . Типы политического </w:t>
            </w:r>
            <w:proofErr w:type="spell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</w:t>
            </w:r>
            <w:proofErr w:type="gram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олитическое</w:t>
            </w:r>
            <w:proofErr w:type="spellEnd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участие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</w:t>
            </w:r>
            <w:proofErr w:type="spellEnd"/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этап политического развития России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правоведения. Юридические науки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212CC6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212CC6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</w:t>
            </w:r>
            <w:r w:rsidRPr="00212CC6"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130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131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Default="00A6100D" w:rsidP="00A610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Pr="00212CC6" w:rsidRDefault="00A6100D" w:rsidP="00A6100D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212CC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A6100D" w:rsidRPr="00A6100D" w:rsidTr="00A6100D">
        <w:trPr>
          <w:trHeight w:val="144"/>
          <w:tblCellSpacing w:w="20" w:type="nil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136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 знаний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 w:rsidP="00A6100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100D" w:rsidRDefault="00A6100D" w:rsidP="00A6100D">
            <w:proofErr w:type="spellStart"/>
            <w:r w:rsidRPr="00212CC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212CC6"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A6100D" w:rsidRPr="00A6100D" w:rsidTr="00A6100D">
        <w:trPr>
          <w:gridAfter w:val="1"/>
          <w:wAfter w:w="222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>
            <w:pPr>
              <w:spacing w:after="0"/>
              <w:ind w:left="135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100D" w:rsidRPr="00A6100D" w:rsidRDefault="00A6100D">
            <w:pPr>
              <w:spacing w:after="0"/>
              <w:ind w:left="135"/>
              <w:jc w:val="center"/>
              <w:rPr>
                <w:lang w:val="ru-RU"/>
              </w:rPr>
            </w:pPr>
            <w:r w:rsidRPr="00A61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</w:tr>
    </w:tbl>
    <w:p w:rsidR="004D3B01" w:rsidRPr="00A6100D" w:rsidRDefault="004D3B01">
      <w:pPr>
        <w:rPr>
          <w:lang w:val="ru-RU"/>
        </w:rPr>
        <w:sectPr w:rsidR="004D3B01" w:rsidRPr="00A61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01" w:rsidRPr="00A6100D" w:rsidRDefault="004D3B01">
      <w:pPr>
        <w:rPr>
          <w:lang w:val="ru-RU"/>
        </w:rPr>
        <w:sectPr w:rsidR="004D3B01" w:rsidRPr="00A610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3B01" w:rsidRDefault="0020782C">
      <w:pPr>
        <w:spacing w:after="0"/>
        <w:ind w:left="120"/>
      </w:pPr>
      <w:bookmarkStart w:id="9" w:name="block-789317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D3B01" w:rsidRDefault="002078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D3B01" w:rsidRDefault="002078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D3B01" w:rsidRDefault="002078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4D3B01" w:rsidRDefault="0020782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4D3B01" w:rsidRDefault="0020782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D3B01" w:rsidRDefault="002078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4D3B01" w:rsidRDefault="004D3B01">
      <w:pPr>
        <w:spacing w:after="0"/>
        <w:ind w:left="120"/>
      </w:pPr>
    </w:p>
    <w:p w:rsidR="004D3B01" w:rsidRPr="00A6100D" w:rsidRDefault="0020782C">
      <w:pPr>
        <w:spacing w:after="0" w:line="480" w:lineRule="auto"/>
        <w:ind w:left="120"/>
        <w:rPr>
          <w:lang w:val="ru-RU"/>
        </w:rPr>
      </w:pPr>
      <w:r w:rsidRPr="00A610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3B01" w:rsidRDefault="0020782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D3B01" w:rsidRDefault="004D3B01">
      <w:pPr>
        <w:sectPr w:rsidR="004D3B01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20782C" w:rsidRDefault="0020782C"/>
    <w:sectPr w:rsidR="002078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D3B01"/>
    <w:rsid w:val="00085D96"/>
    <w:rsid w:val="0020782C"/>
    <w:rsid w:val="00415521"/>
    <w:rsid w:val="004D3B01"/>
    <w:rsid w:val="00A6100D"/>
    <w:rsid w:val="00E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62</Pages>
  <Words>12530</Words>
  <Characters>71425</Characters>
  <Application>Microsoft Office Word</Application>
  <DocSecurity>0</DocSecurity>
  <Lines>595</Lines>
  <Paragraphs>167</Paragraphs>
  <ScaleCrop>false</ScaleCrop>
  <Company/>
  <LinksUpToDate>false</LinksUpToDate>
  <CharactersWithSpaces>83788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Гильмиянова Зоя Бариевна</cp:lastModifiedBy>
  <cp:revision>6</cp:revision>
  <dcterms:created xsi:type="dcterms:W3CDTF">2023-09-03T18:57:00Z</dcterms:created>
  <dcterms:modified xsi:type="dcterms:W3CDTF">2023-09-09T07:43:00Z</dcterms:modified>
</cp:coreProperties>
</file>